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CF9E7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高清电子胃肠镜系统（光学放大）技术参数及配置清单</w:t>
      </w:r>
    </w:p>
    <w:p w14:paraId="516EB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</w:pPr>
    </w:p>
    <w:p w14:paraId="1980B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一、总体功能：</w:t>
      </w:r>
    </w:p>
    <w:p w14:paraId="4854AF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分体式设计。</w:t>
      </w:r>
    </w:p>
    <w:p w14:paraId="08F6ED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支持镜体热插拔。</w:t>
      </w:r>
    </w:p>
    <w:p w14:paraId="084F72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系统可适配常规胃肠镜、超声内镜、光学放大胃肠镜、超细胃肠镜、十二指肠镜。</w:t>
      </w:r>
    </w:p>
    <w:p w14:paraId="2F46F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none"/>
          <w:vertAlign w:val="baseline"/>
          <w:lang w:val="en-US" w:eastAsia="zh-CN" w:bidi="ar-SA"/>
        </w:rPr>
        <w:t>医用内窥镜图像处理器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：</w:t>
      </w:r>
    </w:p>
    <w:p w14:paraId="6923558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高清视频信号输出视频录最大分辨率≥3840×2160。</w:t>
      </w:r>
    </w:p>
    <w:p w14:paraId="234683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染色模式，可设置聚谱成像染色、光电复合染色不同模式的的图像效果，模式≥3个。</w:t>
      </w:r>
    </w:p>
    <w:p w14:paraId="0A9D6AF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双光模式：具有同时动态显示普通白光模式图像与特殊光模式图像的功能</w:t>
      </w:r>
    </w:p>
    <w:p w14:paraId="374A5A0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具有电子放大功能≥4倍。</w:t>
      </w:r>
    </w:p>
    <w:p w14:paraId="2C0F38C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具有内置的图像保存和视频录制功能，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具备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画中画功能：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冻结图像与运动图像可在同一显示器上显示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。</w:t>
      </w:r>
    </w:p>
    <w:p w14:paraId="52FDE6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内置病例管理系统，存储容量≥1TB。</w:t>
      </w:r>
    </w:p>
    <w:p w14:paraId="76938B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具有界面模式切换功能。</w:t>
      </w:r>
    </w:p>
    <w:p w14:paraId="173D7F8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结构、轮廓强化功能</w:t>
      </w:r>
    </w:p>
    <w:p w14:paraId="2D0F64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主机按键为非触摸式按键，便于消毒</w:t>
      </w:r>
    </w:p>
    <w:p w14:paraId="71076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none"/>
          <w:vertAlign w:val="baseline"/>
          <w:lang w:val="en-US" w:eastAsia="zh-CN" w:bidi="ar-SA"/>
        </w:rPr>
        <w:t>医用内窥镜冷光源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：</w:t>
      </w:r>
    </w:p>
    <w:p w14:paraId="64C63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1.≥4路LED灯实现照明设计的多光谱照明光源。</w:t>
      </w:r>
    </w:p>
    <w:p w14:paraId="41ABC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2.支持白光(WL)和3种特殊光照明模式(增强白光、聚谱成像染色、光电复合染色）。</w:t>
      </w:r>
    </w:p>
    <w:p w14:paraId="6A0F0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3.光源平均连续使用寿命≥20000小时。</w:t>
      </w:r>
    </w:p>
    <w:p w14:paraId="7CCE4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4.具有透光功能，开启后，光源以最大亮度和最小亮度闪烁输出，持续时间6-8秒，可用于对镜体头端部的定位。</w:t>
      </w:r>
    </w:p>
    <w:p w14:paraId="0C972C0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手动和自动两种调光模式 ，调节级别≥100 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45016C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无线供电技术，抗干扰，防止漏电风险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F8D2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none"/>
          <w:vertAlign w:val="baseline"/>
          <w:lang w:val="en-US" w:eastAsia="zh-CN" w:bidi="ar-SA"/>
        </w:rPr>
        <w:t>高清电子上消化道内窥镜（治疗）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：</w:t>
      </w:r>
    </w:p>
    <w:p w14:paraId="43453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1.视场角≥145°。</w:t>
      </w:r>
    </w:p>
    <w:p w14:paraId="699B8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2.插入部主软管外径≤9.6m。</w:t>
      </w:r>
    </w:p>
    <w:p w14:paraId="4F906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3.最小器械孔道内径≥3.2mm。</w:t>
      </w:r>
    </w:p>
    <w:p w14:paraId="4FE6D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4.弯曲角度：上≥210°、下≥120°、左右各≥100°。</w:t>
      </w:r>
    </w:p>
    <w:p w14:paraId="731A4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5.钳道最小可视距离≤3mm。</w:t>
      </w:r>
    </w:p>
    <w:p w14:paraId="20E45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6.具有独立的副送水通道。</w:t>
      </w:r>
    </w:p>
    <w:p w14:paraId="1E666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7.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观察景深：≥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2~100mm。</w:t>
      </w:r>
    </w:p>
    <w:p w14:paraId="3B58D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kern w:val="0"/>
          <w:sz w:val="28"/>
          <w:szCs w:val="28"/>
        </w:rPr>
        <w:t>头端部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多个</w:t>
      </w:r>
      <w:r>
        <w:rPr>
          <w:rFonts w:hint="eastAsia" w:ascii="仿宋" w:hAnsi="仿宋" w:eastAsia="仿宋" w:cs="仿宋"/>
          <w:kern w:val="0"/>
          <w:sz w:val="28"/>
          <w:szCs w:val="28"/>
        </w:rPr>
        <w:t>光窗照明系统</w:t>
      </w:r>
    </w:p>
    <w:p w14:paraId="7B16F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五、高清电子上消化道内窥镜（光学放大胃镜）</w:t>
      </w:r>
    </w:p>
    <w:p w14:paraId="7A6462B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具备可变焦技术；</w:t>
      </w:r>
    </w:p>
    <w:p w14:paraId="7FD59D5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视场角：广角模式≥145°，长焦模式≥90°；</w:t>
      </w:r>
    </w:p>
    <w:p w14:paraId="356C2B0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观察景深：广角模式≥3-100mm，长焦模式≥1.5-3.0mm；</w:t>
      </w:r>
    </w:p>
    <w:p w14:paraId="139524C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弯曲角度：向上≥210°，向下≥90°，左右均≥100°；</w:t>
      </w:r>
    </w:p>
    <w:p w14:paraId="0933F5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最小器械孔道内径≥2.8mm；</w:t>
      </w:r>
    </w:p>
    <w:p w14:paraId="4AA4554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导光部使用一键式插拔设计，无需使用防水帽，可直接洗消。</w:t>
      </w:r>
    </w:p>
    <w:p w14:paraId="3914E08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支持前向附送水功能;</w:t>
      </w:r>
    </w:p>
    <w:p w14:paraId="09FE9D9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放大倍率：不小于100倍；</w:t>
      </w:r>
    </w:p>
    <w:p w14:paraId="6C6A58B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头端部三光窗照明系统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 w14:paraId="63155C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六、高清电子下消化道内窥镜：</w:t>
      </w:r>
    </w:p>
    <w:p w14:paraId="1C73B58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视场角为≥145°；</w:t>
      </w:r>
    </w:p>
    <w:p w14:paraId="22F88D1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景深为2-100mm；</w:t>
      </w:r>
    </w:p>
    <w:p w14:paraId="00F6108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最小器械道孔内径为≥3.8mm；</w:t>
      </w:r>
    </w:p>
    <w:p w14:paraId="3DBDC53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弯曲角度为上下各≥180°，左右各≥160°；</w:t>
      </w:r>
    </w:p>
    <w:p w14:paraId="5DEC7C2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钳道最小可视距离为≥3mm;</w:t>
      </w:r>
    </w:p>
    <w:p w14:paraId="6E20125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具有辅助送水功能（独立的辅助送水通道）。</w:t>
      </w:r>
    </w:p>
    <w:p w14:paraId="3254A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none"/>
          <w:vertAlign w:val="baseline"/>
          <w:lang w:val="en-US" w:eastAsia="zh-CN" w:bidi="ar-SA"/>
        </w:rPr>
        <w:t>高清电子下消化道内窥镜（治疗）：</w:t>
      </w:r>
    </w:p>
    <w:p w14:paraId="1941E59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视场角为≥145°；</w:t>
      </w:r>
    </w:p>
    <w:p w14:paraId="77C560E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景深为2-100mm；</w:t>
      </w:r>
    </w:p>
    <w:p w14:paraId="28B6FC6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插入管主软管外径为≤12.5mm；</w:t>
      </w:r>
    </w:p>
    <w:p w14:paraId="51A1773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最小器械道孔内径为≥4.2mm；</w:t>
      </w:r>
    </w:p>
    <w:p w14:paraId="537D65A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弯曲角度为上下各≥180°，左右各≥160°；</w:t>
      </w:r>
    </w:p>
    <w:p w14:paraId="2C976B3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钳道最小可视距离为≤3mm;</w:t>
      </w:r>
    </w:p>
    <w:p w14:paraId="32F9E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八、多功能台车：</w:t>
      </w:r>
    </w:p>
    <w:p w14:paraId="4EDCE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1.内镜专用台车。</w:t>
      </w:r>
    </w:p>
    <w:p w14:paraId="69409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2.一键电源开关、带隔离电源、整体具有绝缘性、防水性和耐腐蚀性。</w:t>
      </w:r>
    </w:p>
    <w:p w14:paraId="17801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九、超高清手术医用显示器：</w:t>
      </w:r>
    </w:p>
    <w:p w14:paraId="5E3E2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1.监视器为彩色医疗图像监视器，符合标准医疗监视器性能指标，具有16:9比例高亮度、高清液晶显示。</w:t>
      </w:r>
    </w:p>
    <w:p w14:paraId="50028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2.≥32英寸。</w:t>
      </w:r>
    </w:p>
    <w:p w14:paraId="55317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3.分辨率≥4K（3840×2160）。</w:t>
      </w:r>
    </w:p>
    <w:p w14:paraId="2A24F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4.视角：水平≥178°,垂直≥178°。</w:t>
      </w:r>
    </w:p>
    <w:p w14:paraId="5F7F2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5.信号输入：DVI/DP/HDMI/SDI。</w:t>
      </w:r>
    </w:p>
    <w:p w14:paraId="27E51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vertAlign w:val="baseline"/>
          <w:lang w:val="en-US" w:eastAsia="zh-CN" w:bidi="ar-SA"/>
        </w:rPr>
      </w:pPr>
    </w:p>
    <w:p w14:paraId="2EE2C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none"/>
          <w:vertAlign w:val="baseline"/>
          <w:lang w:val="en-US" w:eastAsia="zh-CN" w:bidi="ar-SA"/>
        </w:rPr>
        <w:t>十、医用监视器</w:t>
      </w:r>
    </w:p>
    <w:p w14:paraId="1F0B891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高清彩色图像监视器。</w:t>
      </w:r>
    </w:p>
    <w:p w14:paraId="3ACBE7C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屏幕≥32英寸。</w:t>
      </w:r>
    </w:p>
    <w:p w14:paraId="694CC45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分辨率≥3840×2160。。</w:t>
      </w:r>
    </w:p>
    <w:p w14:paraId="4366F6F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至少支持DVI、SDI、Video、S-Video信号输入。</w:t>
      </w:r>
    </w:p>
    <w:p w14:paraId="2B32FBF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十一</w:t>
      </w:r>
      <w:r>
        <w:rPr>
          <w:rFonts w:hint="eastAsia" w:ascii="仿宋" w:hAnsi="仿宋" w:eastAsia="仿宋" w:cs="仿宋"/>
          <w:b/>
          <w:sz w:val="28"/>
          <w:szCs w:val="28"/>
        </w:rPr>
        <w:t>、专用豪华仪器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台车</w:t>
      </w:r>
    </w:p>
    <w:p w14:paraId="5A2FF2C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材质采用金属喷涂材质，带万向轮。</w:t>
      </w:r>
    </w:p>
    <w:p w14:paraId="12C89BE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带可拉伸键盘托盘，至少有三层隔板，高度可调。</w:t>
      </w:r>
    </w:p>
    <w:p w14:paraId="4DA1547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可支撑至少2个导光部插头悬挂。</w:t>
      </w:r>
    </w:p>
    <w:p w14:paraId="7EA756D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带锁定装置，保障设备稳定。</w:t>
      </w:r>
    </w:p>
    <w:p w14:paraId="33BF039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十二</w:t>
      </w:r>
      <w:r>
        <w:rPr>
          <w:rFonts w:hint="eastAsia" w:ascii="仿宋" w:hAnsi="仿宋" w:eastAsia="仿宋" w:cs="仿宋"/>
          <w:b/>
          <w:sz w:val="28"/>
          <w:szCs w:val="28"/>
        </w:rPr>
        <w:t>、内窥镜送水泵</w:t>
      </w:r>
    </w:p>
    <w:p w14:paraId="6F2A14A5">
      <w:pPr>
        <w:pStyle w:val="3"/>
        <w:keepNext w:val="0"/>
        <w:keepLines w:val="0"/>
        <w:pageBreakBefore w:val="0"/>
        <w:tabs>
          <w:tab w:val="left" w:pos="7740"/>
        </w:tabs>
        <w:kinsoku/>
        <w:wordWrap/>
        <w:overflowPunct/>
        <w:topLinePunct w:val="0"/>
        <w:bidi w:val="0"/>
        <w:snapToGrid w:val="0"/>
        <w:spacing w:line="560" w:lineRule="exact"/>
        <w:rPr>
          <w:rFonts w:hint="eastAsia" w:ascii="仿宋" w:hAnsi="仿宋" w:eastAsia="仿宋" w:cs="仿宋"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流量可调，左右无限位的设定旋钮，≥10段流量设置显示，自动流量设置记忆。</w:t>
      </w:r>
    </w:p>
    <w:p w14:paraId="5AF77B3D">
      <w:pPr>
        <w:pStyle w:val="3"/>
        <w:keepNext w:val="0"/>
        <w:keepLines w:val="0"/>
        <w:pageBreakBefore w:val="0"/>
        <w:tabs>
          <w:tab w:val="left" w:pos="7740"/>
        </w:tabs>
        <w:kinsoku/>
        <w:wordWrap/>
        <w:overflowPunct/>
        <w:topLinePunct w:val="0"/>
        <w:bidi w:val="0"/>
        <w:snapToGrid w:val="0"/>
        <w:spacing w:line="560" w:lineRule="exact"/>
        <w:rPr>
          <w:rFonts w:hint="eastAsia" w:ascii="仿宋" w:hAnsi="仿宋" w:eastAsia="仿宋" w:cs="仿宋"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2、操作简易，通过气囊式脚踏开关可安全控制液体输送的启动、停止，面板按键简单直观</w:t>
      </w:r>
    </w:p>
    <w:p w14:paraId="087D7090">
      <w:pPr>
        <w:pStyle w:val="3"/>
        <w:keepNext w:val="0"/>
        <w:keepLines w:val="0"/>
        <w:pageBreakBefore w:val="0"/>
        <w:tabs>
          <w:tab w:val="left" w:pos="7740"/>
        </w:tabs>
        <w:kinsoku/>
        <w:wordWrap/>
        <w:overflowPunct/>
        <w:topLinePunct w:val="0"/>
        <w:bidi w:val="0"/>
        <w:snapToGrid w:val="0"/>
        <w:spacing w:line="560" w:lineRule="exact"/>
        <w:rPr>
          <w:rFonts w:hint="eastAsia" w:ascii="仿宋" w:hAnsi="仿宋" w:eastAsia="仿宋" w:cs="仿宋"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智能控制，≥20s自动停止送水，泵头松脱中断运行。</w:t>
      </w:r>
    </w:p>
    <w:p w14:paraId="352AA6D4">
      <w:pPr>
        <w:pStyle w:val="3"/>
        <w:keepNext w:val="0"/>
        <w:keepLines w:val="0"/>
        <w:pageBreakBefore w:val="0"/>
        <w:tabs>
          <w:tab w:val="left" w:pos="7740"/>
        </w:tabs>
        <w:kinsoku/>
        <w:wordWrap/>
        <w:overflowPunct/>
        <w:topLinePunct w:val="0"/>
        <w:bidi w:val="0"/>
        <w:snapToGrid w:val="0"/>
        <w:spacing w:line="560" w:lineRule="exact"/>
        <w:rPr>
          <w:rFonts w:hint="eastAsia" w:ascii="仿宋" w:hAnsi="仿宋" w:eastAsia="仿宋" w:cs="仿宋"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安全提示，电源通电指示，实时运行指示灯，泵头松脱提示灯,报警提示。</w:t>
      </w:r>
    </w:p>
    <w:p w14:paraId="0334AF03">
      <w:pPr>
        <w:pStyle w:val="3"/>
        <w:keepNext w:val="0"/>
        <w:keepLines w:val="0"/>
        <w:pageBreakBefore w:val="0"/>
        <w:tabs>
          <w:tab w:val="left" w:pos="7740"/>
        </w:tabs>
        <w:kinsoku/>
        <w:wordWrap/>
        <w:overflowPunct/>
        <w:topLinePunct w:val="0"/>
        <w:bidi w:val="0"/>
        <w:snapToGrid w:val="0"/>
        <w:spacing w:line="560" w:lineRule="exact"/>
        <w:rPr>
          <w:rFonts w:hint="eastAsia" w:ascii="仿宋" w:hAnsi="仿宋" w:eastAsia="仿宋" w:cs="仿宋"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适用泵管内径：3.2mm～4.8mm（壁厚1.6mm）。</w:t>
      </w:r>
    </w:p>
    <w:p w14:paraId="278B5B46">
      <w:pPr>
        <w:pStyle w:val="3"/>
        <w:keepNext w:val="0"/>
        <w:keepLines w:val="0"/>
        <w:pageBreakBefore w:val="0"/>
        <w:tabs>
          <w:tab w:val="left" w:pos="7740"/>
        </w:tabs>
        <w:kinsoku/>
        <w:wordWrap/>
        <w:overflowPunct/>
        <w:topLinePunct w:val="0"/>
        <w:bidi w:val="0"/>
        <w:snapToGrid w:val="0"/>
        <w:spacing w:line="560" w:lineRule="exact"/>
        <w:rPr>
          <w:rFonts w:hint="eastAsia" w:ascii="仿宋" w:hAnsi="仿宋" w:eastAsia="仿宋" w:cs="仿宋"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6、临床应用内窥镜用送水装置用于内镜手术中，通过蠕动泵的蠕动将无菌液体输送到内镜，冲洗粘膜表面和伤口，辅助内镜诊断和治疗</w:t>
      </w:r>
    </w:p>
    <w:p w14:paraId="6C9BB9E3">
      <w:pPr>
        <w:pStyle w:val="3"/>
        <w:keepNext w:val="0"/>
        <w:keepLines w:val="0"/>
        <w:pageBreakBefore w:val="0"/>
        <w:tabs>
          <w:tab w:val="left" w:pos="7740"/>
        </w:tabs>
        <w:kinsoku/>
        <w:wordWrap/>
        <w:overflowPunct/>
        <w:topLinePunct w:val="0"/>
        <w:bidi w:val="0"/>
        <w:snapToGrid w:val="0"/>
        <w:spacing w:line="560" w:lineRule="exact"/>
        <w:rPr>
          <w:rFonts w:hint="eastAsia" w:ascii="仿宋" w:hAnsi="仿宋" w:eastAsia="仿宋" w:cs="仿宋"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7、适用液体：无菌水</w:t>
      </w:r>
    </w:p>
    <w:p w14:paraId="6DC191F7">
      <w:pPr>
        <w:pStyle w:val="3"/>
        <w:keepNext w:val="0"/>
        <w:keepLines w:val="0"/>
        <w:pageBreakBefore w:val="0"/>
        <w:tabs>
          <w:tab w:val="left" w:pos="7740"/>
        </w:tabs>
        <w:kinsoku/>
        <w:wordWrap/>
        <w:overflowPunct/>
        <w:topLinePunct w:val="0"/>
        <w:bidi w:val="0"/>
        <w:snapToGrid w:val="0"/>
        <w:spacing w:line="560" w:lineRule="exact"/>
        <w:rPr>
          <w:rFonts w:hint="eastAsia" w:ascii="仿宋" w:hAnsi="仿宋" w:eastAsia="仿宋" w:cs="仿宋"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8、定时时间：≥20S。</w:t>
      </w:r>
    </w:p>
    <w:p w14:paraId="4A3F0EA3">
      <w:pPr>
        <w:pStyle w:val="3"/>
        <w:keepNext w:val="0"/>
        <w:keepLines w:val="0"/>
        <w:pageBreakBefore w:val="0"/>
        <w:tabs>
          <w:tab w:val="left" w:pos="7740"/>
        </w:tabs>
        <w:kinsoku/>
        <w:wordWrap/>
        <w:overflowPunct/>
        <w:topLinePunct w:val="0"/>
        <w:bidi w:val="0"/>
        <w:snapToGrid w:val="0"/>
        <w:spacing w:line="560" w:lineRule="exact"/>
        <w:rPr>
          <w:rFonts w:hint="eastAsia" w:ascii="仿宋" w:hAnsi="仿宋" w:eastAsia="仿宋" w:cs="仿宋"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9、定时精度：±3S。</w:t>
      </w:r>
    </w:p>
    <w:p w14:paraId="2B57076F">
      <w:pPr>
        <w:pStyle w:val="3"/>
        <w:keepNext w:val="0"/>
        <w:keepLines w:val="0"/>
        <w:pageBreakBefore w:val="0"/>
        <w:tabs>
          <w:tab w:val="left" w:pos="7740"/>
        </w:tabs>
        <w:kinsoku/>
        <w:wordWrap/>
        <w:overflowPunct/>
        <w:topLinePunct w:val="0"/>
        <w:bidi w:val="0"/>
        <w:snapToGrid w:val="0"/>
        <w:spacing w:line="560" w:lineRule="exact"/>
        <w:rPr>
          <w:rFonts w:hint="eastAsia" w:ascii="仿宋" w:hAnsi="仿宋" w:eastAsia="仿宋" w:cs="仿宋"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10、挂架载荷：≥25Kg</w:t>
      </w:r>
    </w:p>
    <w:p w14:paraId="0982503E">
      <w:pPr>
        <w:pStyle w:val="3"/>
        <w:keepNext w:val="0"/>
        <w:keepLines w:val="0"/>
        <w:pageBreakBefore w:val="0"/>
        <w:tabs>
          <w:tab w:val="left" w:pos="7740"/>
        </w:tabs>
        <w:kinsoku/>
        <w:wordWrap/>
        <w:overflowPunct/>
        <w:topLinePunct w:val="0"/>
        <w:bidi w:val="0"/>
        <w:snapToGrid w:val="0"/>
        <w:spacing w:line="560" w:lineRule="exact"/>
        <w:rPr>
          <w:rFonts w:hint="eastAsia" w:ascii="仿宋" w:hAnsi="仿宋" w:eastAsia="仿宋" w:cs="仿宋"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11、最大输出压强：≤350kPa</w:t>
      </w:r>
    </w:p>
    <w:p w14:paraId="0607B904">
      <w:pPr>
        <w:pStyle w:val="3"/>
        <w:keepNext w:val="0"/>
        <w:keepLines w:val="0"/>
        <w:pageBreakBefore w:val="0"/>
        <w:tabs>
          <w:tab w:val="left" w:pos="7740"/>
        </w:tabs>
        <w:kinsoku/>
        <w:wordWrap/>
        <w:overflowPunct/>
        <w:topLinePunct w:val="0"/>
        <w:bidi w:val="0"/>
        <w:snapToGrid w:val="0"/>
        <w:spacing w:line="560" w:lineRule="exact"/>
        <w:rPr>
          <w:rFonts w:hint="eastAsia" w:ascii="仿宋" w:hAnsi="仿宋" w:eastAsia="仿宋" w:cs="仿宋"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12、能耗（额定输入功率）100-240V～ 50/60Hz 60VA</w:t>
      </w:r>
    </w:p>
    <w:p w14:paraId="29A16D1D">
      <w:pPr>
        <w:pStyle w:val="3"/>
        <w:keepNext w:val="0"/>
        <w:keepLines w:val="0"/>
        <w:pageBreakBefore w:val="0"/>
        <w:tabs>
          <w:tab w:val="left" w:pos="7740"/>
        </w:tabs>
        <w:kinsoku/>
        <w:wordWrap/>
        <w:overflowPunct/>
        <w:topLinePunct w:val="0"/>
        <w:bidi w:val="0"/>
        <w:snapToGrid w:val="0"/>
        <w:spacing w:line="560" w:lineRule="exact"/>
        <w:rPr>
          <w:rFonts w:hint="eastAsia" w:ascii="仿宋" w:hAnsi="仿宋" w:eastAsia="仿宋" w:cs="仿宋"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13、最大输出流量270±40ml/min（3.2mm 内径泵管）</w:t>
      </w:r>
    </w:p>
    <w:p w14:paraId="49984C46">
      <w:pPr>
        <w:pStyle w:val="3"/>
        <w:keepNext w:val="0"/>
        <w:keepLines w:val="0"/>
        <w:pageBreakBefore w:val="0"/>
        <w:tabs>
          <w:tab w:val="left" w:pos="7740"/>
        </w:tabs>
        <w:kinsoku/>
        <w:wordWrap/>
        <w:overflowPunct/>
        <w:topLinePunct w:val="0"/>
        <w:bidi w:val="0"/>
        <w:snapToGrid w:val="0"/>
        <w:spacing w:line="560" w:lineRule="exact"/>
        <w:rPr>
          <w:rFonts w:hint="eastAsia" w:ascii="仿宋" w:hAnsi="仿宋" w:eastAsia="仿宋" w:cs="仿宋"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14、输出流量精度±30ml/min（3.2mm 内径泵管）</w:t>
      </w:r>
    </w:p>
    <w:p w14:paraId="3387ED45">
      <w:pPr>
        <w:pStyle w:val="3"/>
        <w:keepNext w:val="0"/>
        <w:keepLines w:val="0"/>
        <w:pageBreakBefore w:val="0"/>
        <w:tabs>
          <w:tab w:val="left" w:pos="7740"/>
        </w:tabs>
        <w:kinsoku/>
        <w:wordWrap/>
        <w:overflowPunct/>
        <w:topLinePunct w:val="0"/>
        <w:bidi w:val="0"/>
        <w:snapToGrid w:val="0"/>
        <w:spacing w:line="560" w:lineRule="exact"/>
        <w:rPr>
          <w:rFonts w:hint="eastAsia" w:ascii="仿宋" w:hAnsi="仿宋" w:eastAsia="仿宋" w:cs="仿宋"/>
          <w:bCs/>
          <w:sz w:val="28"/>
          <w:szCs w:val="28"/>
          <w:lang w:val="zh-CN"/>
        </w:rPr>
      </w:pPr>
    </w:p>
    <w:p w14:paraId="1237BC0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十三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二氧化碳送气装置</w:t>
      </w:r>
    </w:p>
    <w:p w14:paraId="6771A68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、噪声  ≤55db</w:t>
      </w:r>
    </w:p>
    <w:p w14:paraId="58FEE93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、功率   50VA</w:t>
      </w:r>
    </w:p>
    <w:p w14:paraId="1B5EE3A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、温度  ≤60°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</w:t>
      </w:r>
    </w:p>
    <w:p w14:paraId="248B65D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、电压  ： 220V</w:t>
      </w:r>
    </w:p>
    <w:p w14:paraId="32E70A1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、频率  ： 50Hz</w:t>
      </w:r>
    </w:p>
    <w:p w14:paraId="7E2B1A1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、送气管长度：2000mm</w:t>
      </w:r>
    </w:p>
    <w:p w14:paraId="7B8BAB6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、送气管内部尺寸： 3.1mm</w:t>
      </w:r>
    </w:p>
    <w:p w14:paraId="7134427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、水瓶最高刻度线容量值：160mL</w:t>
      </w:r>
    </w:p>
    <w:p w14:paraId="4404B8D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、输出CO</w:t>
      </w:r>
      <w:r>
        <w:rPr>
          <w:rFonts w:hint="eastAsia" w:ascii="仿宋" w:hAnsi="仿宋" w:eastAsia="仿宋" w:cs="仿宋"/>
          <w:sz w:val="28"/>
          <w:szCs w:val="28"/>
          <w:vertAlign w:val="subscript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额定流量：8.5L/min</w:t>
      </w:r>
    </w:p>
    <w:p w14:paraId="4AF819F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、输出CO</w:t>
      </w:r>
      <w:r>
        <w:rPr>
          <w:rFonts w:hint="eastAsia" w:ascii="仿宋" w:hAnsi="仿宋" w:eastAsia="仿宋" w:cs="仿宋"/>
          <w:sz w:val="28"/>
          <w:szCs w:val="28"/>
          <w:vertAlign w:val="subscript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气体压强：45kPa</w:t>
      </w:r>
    </w:p>
    <w:p w14:paraId="1E48D7A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、智能化气源压力控制，对输出流量过高、过低具有安全保障设计，杜绝临床误漏操作的后顾之忧，设计紧凑轻便，可轻松安装到内镜台车上，只需更换转接接口，可在主流内镜主机上使用。</w:t>
      </w:r>
    </w:p>
    <w:p w14:paraId="35904D5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b/>
          <w:sz w:val="28"/>
          <w:szCs w:val="28"/>
        </w:rPr>
      </w:pPr>
      <w:r>
        <w:rPr>
          <w:rStyle w:val="10"/>
          <w:rFonts w:hint="eastAsia" w:ascii="仿宋" w:hAnsi="仿宋" w:eastAsia="仿宋" w:cs="仿宋"/>
          <w:b/>
          <w:sz w:val="28"/>
          <w:szCs w:val="28"/>
          <w:lang w:val="en-US" w:eastAsia="zh-CN"/>
        </w:rPr>
        <w:t>十四</w:t>
      </w:r>
      <w:r>
        <w:rPr>
          <w:rStyle w:val="10"/>
          <w:rFonts w:hint="eastAsia" w:ascii="仿宋" w:hAnsi="仿宋" w:eastAsia="仿宋" w:cs="仿宋"/>
          <w:b/>
          <w:sz w:val="28"/>
          <w:szCs w:val="28"/>
        </w:rPr>
        <w:t>、高清图文报告工作站</w:t>
      </w:r>
    </w:p>
    <w:p w14:paraId="238A691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b/>
          <w:sz w:val="28"/>
          <w:szCs w:val="28"/>
        </w:rPr>
      </w:pPr>
      <w:r>
        <w:rPr>
          <w:rStyle w:val="10"/>
          <w:rFonts w:hint="eastAsia" w:ascii="仿宋" w:hAnsi="仿宋" w:eastAsia="仿宋" w:cs="仿宋"/>
          <w:b/>
          <w:sz w:val="28"/>
          <w:szCs w:val="28"/>
        </w:rPr>
        <w:t>适用范围</w:t>
      </w:r>
    </w:p>
    <w:p w14:paraId="5C2A3BBE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sz w:val="28"/>
          <w:szCs w:val="28"/>
        </w:rPr>
        <w:t>可连接各种高清内窥镜。</w:t>
      </w:r>
    </w:p>
    <w:p w14:paraId="14D2B07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b/>
          <w:sz w:val="28"/>
          <w:szCs w:val="28"/>
        </w:rPr>
      </w:pPr>
      <w:r>
        <w:rPr>
          <w:rStyle w:val="10"/>
          <w:rFonts w:hint="eastAsia" w:ascii="仿宋" w:hAnsi="仿宋" w:eastAsia="仿宋" w:cs="仿宋"/>
          <w:b/>
          <w:sz w:val="28"/>
          <w:szCs w:val="28"/>
        </w:rPr>
        <w:t>新建病历</w:t>
      </w:r>
    </w:p>
    <w:p w14:paraId="2A45E058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sz w:val="28"/>
          <w:szCs w:val="28"/>
        </w:rPr>
        <w:t>提供全面的病人基本资料项目，完善的模板可自由增加、修改、删除；</w:t>
      </w:r>
    </w:p>
    <w:p w14:paraId="2350ED0C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sz w:val="28"/>
          <w:szCs w:val="28"/>
        </w:rPr>
        <w:t>图文病例海量存储；</w:t>
      </w:r>
    </w:p>
    <w:p w14:paraId="2385AC2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b/>
          <w:sz w:val="28"/>
          <w:szCs w:val="28"/>
        </w:rPr>
      </w:pPr>
      <w:r>
        <w:rPr>
          <w:rStyle w:val="10"/>
          <w:rFonts w:hint="eastAsia" w:ascii="仿宋" w:hAnsi="仿宋" w:eastAsia="仿宋" w:cs="仿宋"/>
          <w:b/>
          <w:sz w:val="28"/>
          <w:szCs w:val="28"/>
        </w:rPr>
        <w:t>软件界面</w:t>
      </w:r>
    </w:p>
    <w:p w14:paraId="031A32BE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sz w:val="28"/>
          <w:szCs w:val="28"/>
        </w:rPr>
        <w:t>进入软件就可预揽动态图像，不需按其它键就可显示动态窗口，拍照实时显示；</w:t>
      </w:r>
    </w:p>
    <w:p w14:paraId="00F5A36E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sz w:val="28"/>
          <w:szCs w:val="28"/>
        </w:rPr>
        <w:t>清晰、直观的软件界面，科学合理的布局，简单易学。</w:t>
      </w:r>
    </w:p>
    <w:p w14:paraId="060BC28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b/>
          <w:sz w:val="28"/>
          <w:szCs w:val="28"/>
        </w:rPr>
      </w:pPr>
      <w:r>
        <w:rPr>
          <w:rStyle w:val="10"/>
          <w:rFonts w:hint="eastAsia" w:ascii="仿宋" w:hAnsi="仿宋" w:eastAsia="仿宋" w:cs="仿宋"/>
          <w:b/>
          <w:sz w:val="28"/>
          <w:szCs w:val="28"/>
        </w:rPr>
        <w:t>图像采集与录像</w:t>
      </w:r>
    </w:p>
    <w:p w14:paraId="57D84434">
      <w:pPr>
        <w:keepNext w:val="0"/>
        <w:keepLines w:val="0"/>
        <w:pageBreakBefore w:val="0"/>
        <w:numPr>
          <w:ilvl w:val="0"/>
          <w:numId w:val="6"/>
        </w:numPr>
        <w:tabs>
          <w:tab w:val="left" w:pos="900"/>
        </w:tabs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sz w:val="28"/>
          <w:szCs w:val="28"/>
        </w:rPr>
        <w:t>采用最先进的图像压缩卡，高清晰同步显示实时动态录像，数字化采集清晰、逼真图像；</w:t>
      </w:r>
    </w:p>
    <w:p w14:paraId="44A6B0B3">
      <w:pPr>
        <w:keepNext w:val="0"/>
        <w:keepLines w:val="0"/>
        <w:pageBreakBefore w:val="0"/>
        <w:numPr>
          <w:ilvl w:val="0"/>
          <w:numId w:val="6"/>
        </w:numPr>
        <w:tabs>
          <w:tab w:val="left" w:pos="1080"/>
        </w:tabs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sz w:val="28"/>
          <w:szCs w:val="28"/>
        </w:rPr>
        <w:t>可脚踏、键盘方便控制采集、录像；</w:t>
      </w:r>
    </w:p>
    <w:p w14:paraId="0E2323DE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sz w:val="28"/>
          <w:szCs w:val="28"/>
        </w:rPr>
        <w:t>可根据时间设置录像文件大小、长短。</w:t>
      </w:r>
    </w:p>
    <w:p w14:paraId="6F616A4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b/>
          <w:sz w:val="28"/>
          <w:szCs w:val="28"/>
        </w:rPr>
      </w:pPr>
      <w:r>
        <w:rPr>
          <w:rStyle w:val="10"/>
          <w:rFonts w:hint="eastAsia" w:ascii="仿宋" w:hAnsi="仿宋" w:eastAsia="仿宋" w:cs="仿宋"/>
          <w:b/>
          <w:sz w:val="28"/>
          <w:szCs w:val="28"/>
        </w:rPr>
        <w:t>图像浏览及处理</w:t>
      </w:r>
    </w:p>
    <w:p w14:paraId="542FC359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10"/>
          <w:rFonts w:hint="eastAsia" w:ascii="仿宋" w:hAnsi="仿宋" w:eastAsia="仿宋" w:cs="仿宋"/>
          <w:color w:val="000000"/>
          <w:sz w:val="28"/>
          <w:szCs w:val="28"/>
        </w:rPr>
        <w:t>可实现一边写报告一边抓图，且可以直接浏览所抓取的图片；</w:t>
      </w:r>
    </w:p>
    <w:p w14:paraId="401E3D27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color w:val="000000"/>
          <w:sz w:val="28"/>
          <w:szCs w:val="28"/>
        </w:rPr>
        <w:t>有局部、整体放大图像功能，</w:t>
      </w:r>
      <w:r>
        <w:rPr>
          <w:rStyle w:val="10"/>
          <w:rFonts w:hint="eastAsia" w:ascii="仿宋" w:hAnsi="仿宋" w:eastAsia="仿宋" w:cs="仿宋"/>
          <w:sz w:val="28"/>
          <w:szCs w:val="28"/>
        </w:rPr>
        <w:t>对所拍图片快速作出直观分析；</w:t>
      </w:r>
    </w:p>
    <w:p w14:paraId="2AD3D2FA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sz w:val="28"/>
          <w:szCs w:val="28"/>
        </w:rPr>
        <w:t>可在图像任意位置上进行文字说明、直线、矩形等标注，可测量长度、面积、周长等，测量值自动置入；</w:t>
      </w:r>
    </w:p>
    <w:p w14:paraId="4843D0A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b/>
          <w:sz w:val="28"/>
          <w:szCs w:val="28"/>
        </w:rPr>
      </w:pPr>
      <w:r>
        <w:rPr>
          <w:rStyle w:val="10"/>
          <w:rFonts w:hint="eastAsia" w:ascii="仿宋" w:hAnsi="仿宋" w:eastAsia="仿宋" w:cs="仿宋"/>
          <w:b/>
          <w:sz w:val="28"/>
          <w:szCs w:val="28"/>
        </w:rPr>
        <w:t>报告编辑模块</w:t>
      </w:r>
    </w:p>
    <w:p w14:paraId="312E05E7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sz w:val="28"/>
          <w:szCs w:val="28"/>
        </w:rPr>
        <w:t>高度智能化的报告书</w:t>
      </w:r>
      <w:r>
        <w:rPr>
          <w:rStyle w:val="10"/>
          <w:rFonts w:hint="eastAsia" w:ascii="仿宋" w:hAnsi="仿宋" w:eastAsia="仿宋" w:cs="仿宋"/>
          <w:sz w:val="28"/>
          <w:szCs w:val="28"/>
          <w:lang w:val="en-US" w:eastAsia="zh-CN"/>
        </w:rPr>
        <w:t>写</w:t>
      </w:r>
      <w:r>
        <w:rPr>
          <w:rStyle w:val="10"/>
          <w:rFonts w:hint="eastAsia" w:ascii="仿宋" w:hAnsi="仿宋" w:eastAsia="仿宋" w:cs="仿宋"/>
          <w:sz w:val="28"/>
          <w:szCs w:val="28"/>
        </w:rPr>
        <w:t>系统，书</w:t>
      </w:r>
      <w:r>
        <w:rPr>
          <w:rStyle w:val="10"/>
          <w:rFonts w:hint="eastAsia" w:ascii="仿宋" w:hAnsi="仿宋" w:eastAsia="仿宋" w:cs="仿宋"/>
          <w:sz w:val="28"/>
          <w:szCs w:val="28"/>
          <w:lang w:val="en-US" w:eastAsia="zh-CN"/>
        </w:rPr>
        <w:t>写</w:t>
      </w:r>
      <w:r>
        <w:rPr>
          <w:rStyle w:val="10"/>
          <w:rFonts w:hint="eastAsia" w:ascii="仿宋" w:hAnsi="仿宋" w:eastAsia="仿宋" w:cs="仿宋"/>
          <w:sz w:val="28"/>
          <w:szCs w:val="28"/>
        </w:rPr>
        <w:t>报告时可直接预览整个报告；</w:t>
      </w:r>
    </w:p>
    <w:p w14:paraId="015143F8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sz w:val="28"/>
          <w:szCs w:val="28"/>
        </w:rPr>
        <w:t>内置诊断词库和通用报告模板，只需双击即可自动添加，报告模板可自由添加、修改；</w:t>
      </w:r>
    </w:p>
    <w:p w14:paraId="6301924E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sz w:val="28"/>
          <w:szCs w:val="28"/>
        </w:rPr>
        <w:t>可设置报告修改权限，未经授权的医生不能修改报告。</w:t>
      </w:r>
    </w:p>
    <w:p w14:paraId="2A11C4F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-359" w:leftChars="-171" w:firstLine="422" w:firstLineChars="150"/>
        <w:rPr>
          <w:rStyle w:val="10"/>
          <w:rFonts w:hint="eastAsia" w:ascii="仿宋" w:hAnsi="仿宋" w:eastAsia="仿宋" w:cs="仿宋"/>
          <w:b/>
          <w:sz w:val="28"/>
          <w:szCs w:val="28"/>
        </w:rPr>
      </w:pPr>
      <w:r>
        <w:rPr>
          <w:rStyle w:val="10"/>
          <w:rFonts w:hint="eastAsia" w:ascii="仿宋" w:hAnsi="仿宋" w:eastAsia="仿宋" w:cs="仿宋"/>
          <w:b/>
          <w:sz w:val="28"/>
          <w:szCs w:val="28"/>
        </w:rPr>
        <w:t>查询统计</w:t>
      </w:r>
    </w:p>
    <w:p w14:paraId="48212346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sz w:val="28"/>
          <w:szCs w:val="28"/>
        </w:rPr>
        <w:t>强大的查询统计功能,方便医生查找病人和统计各项数据；</w:t>
      </w:r>
    </w:p>
    <w:p w14:paraId="673A9193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sz w:val="28"/>
          <w:szCs w:val="28"/>
        </w:rPr>
        <w:t>可按各种项目进行精细或模糊查询，如：姓名、 年龄、时间、医生、住院号等，并可以进行任意项目搭配的组合查询；</w:t>
      </w:r>
    </w:p>
    <w:p w14:paraId="2CF3D14B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sz w:val="28"/>
          <w:szCs w:val="28"/>
        </w:rPr>
        <w:t>所有的病人项目（姓名、 年龄、时间、医生、住院号等）都可进行分类统计，统计结果可打印成报表，可转存到EXCEL，方便作其他编辑统计。</w:t>
      </w:r>
    </w:p>
    <w:p w14:paraId="0077AC5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b/>
          <w:sz w:val="28"/>
          <w:szCs w:val="28"/>
        </w:rPr>
      </w:pPr>
      <w:r>
        <w:rPr>
          <w:rStyle w:val="10"/>
          <w:rFonts w:hint="eastAsia" w:ascii="仿宋" w:hAnsi="仿宋" w:eastAsia="仿宋" w:cs="仿宋"/>
          <w:b/>
          <w:sz w:val="28"/>
          <w:szCs w:val="28"/>
        </w:rPr>
        <w:t>刻录功能</w:t>
      </w:r>
    </w:p>
    <w:p w14:paraId="3018ECD0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color w:val="000000"/>
          <w:sz w:val="28"/>
          <w:szCs w:val="28"/>
        </w:rPr>
        <w:t>系统自</w:t>
      </w:r>
      <w:r>
        <w:rPr>
          <w:rStyle w:val="10"/>
          <w:rFonts w:hint="eastAsia" w:ascii="仿宋" w:hAnsi="仿宋" w:eastAsia="仿宋" w:cs="仿宋"/>
          <w:sz w:val="28"/>
          <w:szCs w:val="28"/>
        </w:rPr>
        <w:t>带智能刻录功能,不须退出后再找其它刻录软件进行刻录,方便省时；</w:t>
      </w:r>
    </w:p>
    <w:p w14:paraId="32D6E9A5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sz w:val="28"/>
          <w:szCs w:val="28"/>
        </w:rPr>
        <w:t>操作上只需对要刻录的文件（录像或者图片）点击选取，系统自动进行刻录。</w:t>
      </w:r>
    </w:p>
    <w:p w14:paraId="4778A83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b/>
          <w:sz w:val="28"/>
          <w:szCs w:val="28"/>
        </w:rPr>
      </w:pPr>
      <w:r>
        <w:rPr>
          <w:rStyle w:val="10"/>
          <w:rFonts w:hint="eastAsia" w:ascii="仿宋" w:hAnsi="仿宋" w:eastAsia="仿宋" w:cs="仿宋"/>
          <w:b/>
          <w:sz w:val="28"/>
          <w:szCs w:val="28"/>
        </w:rPr>
        <w:t>录像分段</w:t>
      </w:r>
    </w:p>
    <w:p w14:paraId="3A18ADBA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sz w:val="28"/>
          <w:szCs w:val="28"/>
        </w:rPr>
        <w:t>录像文件的大小可由用户设置，设置后系统自动对录像分段，比如设置为1小时后，录像时每超过1小时系统将自动生成一个新文件，方便刻录。</w:t>
      </w:r>
    </w:p>
    <w:p w14:paraId="35F42C5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b/>
          <w:sz w:val="28"/>
          <w:szCs w:val="28"/>
        </w:rPr>
      </w:pPr>
      <w:r>
        <w:rPr>
          <w:rStyle w:val="10"/>
          <w:rFonts w:hint="eastAsia" w:ascii="仿宋" w:hAnsi="仿宋" w:eastAsia="仿宋" w:cs="仿宋"/>
          <w:b/>
          <w:sz w:val="28"/>
          <w:szCs w:val="28"/>
        </w:rPr>
        <w:t>视频剪辑</w:t>
      </w:r>
    </w:p>
    <w:p w14:paraId="54706CEF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sz w:val="28"/>
          <w:szCs w:val="28"/>
        </w:rPr>
        <w:t>视频剪辑软件，合成时间超短，零运算合成，绝对保证无丢帧，和原文件一样清晰。如合成多段共1小时的DVD录像文件，只需5-8分钟时间，普通的剪辑软件需要50-400分钟。</w:t>
      </w:r>
    </w:p>
    <w:p w14:paraId="6FA89D4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b/>
          <w:sz w:val="28"/>
          <w:szCs w:val="28"/>
        </w:rPr>
      </w:pPr>
      <w:r>
        <w:rPr>
          <w:rStyle w:val="10"/>
          <w:rFonts w:hint="eastAsia" w:ascii="仿宋" w:hAnsi="仿宋" w:eastAsia="仿宋" w:cs="仿宋"/>
          <w:b/>
          <w:sz w:val="28"/>
          <w:szCs w:val="28"/>
        </w:rPr>
        <w:t>备份</w:t>
      </w:r>
    </w:p>
    <w:p w14:paraId="4490BCDD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sz w:val="28"/>
          <w:szCs w:val="28"/>
        </w:rPr>
        <w:t>光盘浏览及光盘导出备份,方便了备份资料的查看,可能过光盘在任何一台PC机上查询、统计、打印患者图文报告、打印统计报表、导出患者资料、查看患者相关信息；</w:t>
      </w:r>
    </w:p>
    <w:p w14:paraId="28542D5C">
      <w:pPr>
        <w:pStyle w:val="11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pacing w:line="560" w:lineRule="exact"/>
        <w:ind w:firstLine="420"/>
        <w:rPr>
          <w:rStyle w:val="10"/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sz w:val="28"/>
          <w:szCs w:val="28"/>
        </w:rPr>
        <w:t>系统作全面备份，包括系统C盘，工作站软件，安装工作站软件所需各软件（数据库、剪辑、刻录、办公等），统一刻录到可启动的DVD光盘</w:t>
      </w:r>
    </w:p>
    <w:p w14:paraId="6B7320EC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pacing w:line="560" w:lineRule="exact"/>
        <w:rPr>
          <w:rStyle w:val="10"/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sz w:val="28"/>
          <w:szCs w:val="28"/>
        </w:rPr>
        <w:t>工作站系统安装一备份还原软件，可方便快捷来备份恢复系统及软件</w:t>
      </w:r>
    </w:p>
    <w:p w14:paraId="7D864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vertAlign w:val="baseline"/>
          <w:lang w:val="en-US" w:eastAsia="zh-CN" w:bidi="ar-SA"/>
        </w:rPr>
      </w:pPr>
    </w:p>
    <w:p w14:paraId="10663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vertAlign w:val="baseline"/>
          <w:lang w:val="en-US" w:eastAsia="zh-CN" w:bidi="ar-SA"/>
        </w:rPr>
      </w:pPr>
      <w:bookmarkStart w:id="0" w:name="_GoBack"/>
      <w:bookmarkEnd w:id="0"/>
    </w:p>
    <w:p w14:paraId="54722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配置清单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4894"/>
        <w:gridCol w:w="1080"/>
        <w:gridCol w:w="1298"/>
      </w:tblGrid>
      <w:tr w14:paraId="07A3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Align w:val="center"/>
          </w:tcPr>
          <w:p w14:paraId="1A0F2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894" w:type="dxa"/>
            <w:vAlign w:val="center"/>
          </w:tcPr>
          <w:p w14:paraId="4A171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080" w:type="dxa"/>
            <w:vAlign w:val="center"/>
          </w:tcPr>
          <w:p w14:paraId="6A0A8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298" w:type="dxa"/>
            <w:vAlign w:val="center"/>
          </w:tcPr>
          <w:p w14:paraId="60637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1CAA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Align w:val="center"/>
          </w:tcPr>
          <w:p w14:paraId="213D8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894" w:type="dxa"/>
            <w:vAlign w:val="top"/>
          </w:tcPr>
          <w:p w14:paraId="6B7D3E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医用内窥镜图像处理器</w:t>
            </w:r>
          </w:p>
        </w:tc>
        <w:tc>
          <w:tcPr>
            <w:tcW w:w="1080" w:type="dxa"/>
            <w:vAlign w:val="center"/>
          </w:tcPr>
          <w:p w14:paraId="40525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1台</w:t>
            </w:r>
          </w:p>
        </w:tc>
        <w:tc>
          <w:tcPr>
            <w:tcW w:w="1298" w:type="dxa"/>
            <w:vAlign w:val="center"/>
          </w:tcPr>
          <w:p w14:paraId="21ED9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</w:rPr>
            </w:pPr>
          </w:p>
        </w:tc>
      </w:tr>
      <w:tr w14:paraId="44D37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Align w:val="center"/>
          </w:tcPr>
          <w:p w14:paraId="234F3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894" w:type="dxa"/>
            <w:vAlign w:val="top"/>
          </w:tcPr>
          <w:p w14:paraId="48FF1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医用内窥镜冷光源</w:t>
            </w:r>
          </w:p>
        </w:tc>
        <w:tc>
          <w:tcPr>
            <w:tcW w:w="1080" w:type="dxa"/>
            <w:vAlign w:val="center"/>
          </w:tcPr>
          <w:p w14:paraId="2CA04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1台</w:t>
            </w:r>
          </w:p>
        </w:tc>
        <w:tc>
          <w:tcPr>
            <w:tcW w:w="1298" w:type="dxa"/>
            <w:vAlign w:val="center"/>
          </w:tcPr>
          <w:p w14:paraId="79340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</w:rPr>
            </w:pPr>
          </w:p>
        </w:tc>
      </w:tr>
      <w:tr w14:paraId="1530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Align w:val="center"/>
          </w:tcPr>
          <w:p w14:paraId="5E398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894" w:type="dxa"/>
            <w:shd w:val="clear" w:color="auto" w:fill="auto"/>
            <w:vAlign w:val="top"/>
          </w:tcPr>
          <w:p w14:paraId="75CE1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高清电子上消化道内窥镜（治疗）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74D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2条</w:t>
            </w:r>
          </w:p>
        </w:tc>
        <w:tc>
          <w:tcPr>
            <w:tcW w:w="1298" w:type="dxa"/>
            <w:vAlign w:val="center"/>
          </w:tcPr>
          <w:p w14:paraId="1038C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</w:rPr>
            </w:pPr>
          </w:p>
        </w:tc>
      </w:tr>
      <w:tr w14:paraId="58D3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Align w:val="center"/>
          </w:tcPr>
          <w:p w14:paraId="51052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894" w:type="dxa"/>
            <w:shd w:val="clear" w:color="auto" w:fill="auto"/>
            <w:vAlign w:val="top"/>
          </w:tcPr>
          <w:p w14:paraId="2A3B8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高清电子上消化道内窥镜（光学放大镜）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D868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1条</w:t>
            </w:r>
          </w:p>
        </w:tc>
        <w:tc>
          <w:tcPr>
            <w:tcW w:w="1298" w:type="dxa"/>
            <w:vAlign w:val="center"/>
          </w:tcPr>
          <w:p w14:paraId="5E6B2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</w:rPr>
            </w:pPr>
          </w:p>
        </w:tc>
      </w:tr>
      <w:tr w14:paraId="64CF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  <w:vAlign w:val="center"/>
          </w:tcPr>
          <w:p w14:paraId="5E32E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894" w:type="dxa"/>
            <w:shd w:val="clear" w:color="auto" w:fill="auto"/>
            <w:vAlign w:val="top"/>
          </w:tcPr>
          <w:p w14:paraId="055E0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高清电子下消化道内窥镜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B13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2条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7B3E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 w14:paraId="4297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  <w:vAlign w:val="center"/>
          </w:tcPr>
          <w:p w14:paraId="62AD2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94" w:type="dxa"/>
            <w:shd w:val="clear" w:color="auto" w:fill="auto"/>
            <w:vAlign w:val="top"/>
          </w:tcPr>
          <w:p w14:paraId="79724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高清电子下消化道内窥镜（治疗）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7D7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1条</w:t>
            </w:r>
          </w:p>
        </w:tc>
        <w:tc>
          <w:tcPr>
            <w:tcW w:w="1298" w:type="dxa"/>
            <w:vAlign w:val="center"/>
          </w:tcPr>
          <w:p w14:paraId="0502C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</w:rPr>
            </w:pPr>
          </w:p>
        </w:tc>
      </w:tr>
      <w:tr w14:paraId="0114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  <w:vAlign w:val="center"/>
          </w:tcPr>
          <w:p w14:paraId="2F9BC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894" w:type="dxa"/>
            <w:shd w:val="clear" w:color="auto" w:fill="auto"/>
            <w:vAlign w:val="top"/>
          </w:tcPr>
          <w:p w14:paraId="49660F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多功能台车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E173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1台</w:t>
            </w:r>
          </w:p>
        </w:tc>
        <w:tc>
          <w:tcPr>
            <w:tcW w:w="1298" w:type="dxa"/>
            <w:vAlign w:val="center"/>
          </w:tcPr>
          <w:p w14:paraId="6EC27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</w:rPr>
            </w:pPr>
          </w:p>
        </w:tc>
      </w:tr>
      <w:tr w14:paraId="080E6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0" w:type="dxa"/>
            <w:shd w:val="clear" w:color="auto" w:fill="auto"/>
            <w:vAlign w:val="center"/>
          </w:tcPr>
          <w:p w14:paraId="1334C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894" w:type="dxa"/>
            <w:shd w:val="clear" w:color="auto" w:fill="auto"/>
            <w:vAlign w:val="top"/>
          </w:tcPr>
          <w:p w14:paraId="385C8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超高清手术医用显示器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EFF8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1台</w:t>
            </w:r>
          </w:p>
        </w:tc>
        <w:tc>
          <w:tcPr>
            <w:tcW w:w="1298" w:type="dxa"/>
            <w:vAlign w:val="center"/>
          </w:tcPr>
          <w:p w14:paraId="4567B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</w:rPr>
            </w:pPr>
          </w:p>
        </w:tc>
      </w:tr>
      <w:tr w14:paraId="38654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  <w:vAlign w:val="center"/>
          </w:tcPr>
          <w:p w14:paraId="04FA2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894" w:type="dxa"/>
            <w:shd w:val="clear" w:color="auto" w:fill="auto"/>
            <w:vAlign w:val="top"/>
          </w:tcPr>
          <w:p w14:paraId="4EB828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内镜用送水泵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62EF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1台</w:t>
            </w:r>
          </w:p>
        </w:tc>
        <w:tc>
          <w:tcPr>
            <w:tcW w:w="1298" w:type="dxa"/>
            <w:vAlign w:val="center"/>
          </w:tcPr>
          <w:p w14:paraId="399AB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</w:rPr>
            </w:pPr>
          </w:p>
        </w:tc>
      </w:tr>
      <w:tr w14:paraId="1FB0B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  <w:vAlign w:val="center"/>
          </w:tcPr>
          <w:p w14:paraId="04362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894" w:type="dxa"/>
            <w:shd w:val="clear" w:color="auto" w:fill="auto"/>
            <w:vAlign w:val="top"/>
          </w:tcPr>
          <w:p w14:paraId="488B7D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内镜用二氧化碳泵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DE5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1台</w:t>
            </w:r>
          </w:p>
        </w:tc>
        <w:tc>
          <w:tcPr>
            <w:tcW w:w="1298" w:type="dxa"/>
            <w:vAlign w:val="center"/>
          </w:tcPr>
          <w:p w14:paraId="3CB4D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</w:rPr>
            </w:pPr>
          </w:p>
        </w:tc>
      </w:tr>
      <w:tr w14:paraId="01FE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  <w:vAlign w:val="center"/>
          </w:tcPr>
          <w:p w14:paraId="7ED7D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894" w:type="dxa"/>
            <w:shd w:val="clear" w:color="auto" w:fill="auto"/>
            <w:vAlign w:val="top"/>
          </w:tcPr>
          <w:p w14:paraId="5F995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高清图文报告工作站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72BC7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1套</w:t>
            </w:r>
          </w:p>
        </w:tc>
        <w:tc>
          <w:tcPr>
            <w:tcW w:w="1298" w:type="dxa"/>
            <w:vAlign w:val="center"/>
          </w:tcPr>
          <w:p w14:paraId="35BA0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vertAlign w:val="baseline"/>
              </w:rPr>
            </w:pPr>
          </w:p>
        </w:tc>
      </w:tr>
    </w:tbl>
    <w:p w14:paraId="15AFA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</w:p>
    <w:p w14:paraId="2D0784C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9D9D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C082F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C082F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CF4F9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45D48"/>
    <w:multiLevelType w:val="singleLevel"/>
    <w:tmpl w:val="84645D4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6402E75"/>
    <w:multiLevelType w:val="singleLevel"/>
    <w:tmpl w:val="A6402E7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1354F94"/>
    <w:multiLevelType w:val="singleLevel"/>
    <w:tmpl w:val="F1354F9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3EBD1A8F"/>
    <w:multiLevelType w:val="multilevel"/>
    <w:tmpl w:val="3EBD1A8F"/>
    <w:lvl w:ilvl="0" w:tentative="0">
      <w:start w:val="1"/>
      <w:numFmt w:val="decimal"/>
      <w:lvlText w:val="%1."/>
      <w:lvlJc w:val="left"/>
      <w:pPr>
        <w:widowControl/>
        <w:tabs>
          <w:tab w:val="left" w:pos="840"/>
        </w:tabs>
        <w:ind w:left="840" w:hanging="420"/>
        <w:textAlignment w:val="baseline"/>
      </w:pPr>
    </w:lvl>
    <w:lvl w:ilvl="1" w:tentative="0">
      <w:start w:val="2"/>
      <w:numFmt w:val="japaneseCounting"/>
      <w:lvlText w:val="（%1）"/>
      <w:lvlJc w:val="left"/>
      <w:pPr>
        <w:widowControl/>
        <w:tabs>
          <w:tab w:val="left" w:pos="1695"/>
        </w:tabs>
        <w:ind w:left="1695" w:hanging="855"/>
        <w:textAlignment w:val="baseline"/>
      </w:pPr>
      <w:rPr>
        <w:rFonts w:ascii="Times New Roman" w:hAnsi="Times New Roman"/>
      </w:rPr>
    </w:lvl>
    <w:lvl w:ilvl="2" w:tentative="0">
      <w:start w:val="2"/>
      <w:numFmt w:val="japaneseCounting"/>
      <w:lvlText w:val="(%1）"/>
      <w:lvlJc w:val="left"/>
      <w:pPr>
        <w:widowControl/>
        <w:tabs>
          <w:tab w:val="left" w:pos="1980"/>
        </w:tabs>
        <w:ind w:left="1980" w:hanging="720"/>
        <w:textAlignment w:val="baseline"/>
      </w:pPr>
      <w:rPr>
        <w:rFonts w:ascii="Times New Roman" w:hAnsi="Times New Roman"/>
      </w:rPr>
    </w:lvl>
    <w:lvl w:ilvl="3" w:tentative="0">
      <w:start w:val="1"/>
      <w:numFmt w:val="decimal"/>
      <w:lvlText w:val="%1、"/>
      <w:lvlJc w:val="left"/>
      <w:pPr>
        <w:widowControl/>
        <w:tabs>
          <w:tab w:val="left" w:pos="2040"/>
        </w:tabs>
        <w:ind w:left="2040" w:hanging="360"/>
        <w:textAlignment w:val="baseline"/>
      </w:pPr>
      <w:rPr>
        <w:rFonts w:ascii="宋体" w:hAnsi="宋体"/>
        <w:color w:val="000000"/>
      </w:rPr>
    </w:lvl>
    <w:lvl w:ilvl="4" w:tentative="0">
      <w:start w:val="1"/>
      <w:numFmt w:val="lowerLetter"/>
      <w:lvlText w:val="%1)"/>
      <w:lvlJc w:val="left"/>
      <w:pPr>
        <w:widowControl/>
        <w:tabs>
          <w:tab w:val="left" w:pos="2520"/>
        </w:tabs>
        <w:ind w:left="252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widowControl/>
        <w:tabs>
          <w:tab w:val="left" w:pos="2940"/>
        </w:tabs>
        <w:ind w:left="2940" w:hanging="420"/>
        <w:textAlignment w:val="baseline"/>
      </w:pPr>
    </w:lvl>
    <w:lvl w:ilvl="6" w:tentative="0">
      <w:start w:val="1"/>
      <w:numFmt w:val="decimal"/>
      <w:lvlText w:val="%1."/>
      <w:lvlJc w:val="left"/>
      <w:pPr>
        <w:widowControl/>
        <w:tabs>
          <w:tab w:val="left" w:pos="3360"/>
        </w:tabs>
        <w:ind w:left="336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widowControl/>
        <w:tabs>
          <w:tab w:val="left" w:pos="3780"/>
        </w:tabs>
        <w:ind w:left="378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widowControl/>
        <w:tabs>
          <w:tab w:val="left" w:pos="4200"/>
        </w:tabs>
        <w:ind w:left="4200" w:hanging="420"/>
        <w:textAlignment w:val="baseline"/>
      </w:pPr>
    </w:lvl>
  </w:abstractNum>
  <w:abstractNum w:abstractNumId="4">
    <w:nsid w:val="51D7F2BE"/>
    <w:multiLevelType w:val="singleLevel"/>
    <w:tmpl w:val="51D7F2B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7E483A1C"/>
    <w:multiLevelType w:val="singleLevel"/>
    <w:tmpl w:val="7E483A1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00000000"/>
    <w:rsid w:val="00B80A54"/>
    <w:rsid w:val="00CB1EB4"/>
    <w:rsid w:val="1313416F"/>
    <w:rsid w:val="152D7A18"/>
    <w:rsid w:val="1BC052A9"/>
    <w:rsid w:val="1ECF541B"/>
    <w:rsid w:val="1F864F29"/>
    <w:rsid w:val="21A85A56"/>
    <w:rsid w:val="27210100"/>
    <w:rsid w:val="2CE14AAF"/>
    <w:rsid w:val="300A44D8"/>
    <w:rsid w:val="341C2E97"/>
    <w:rsid w:val="34E945C9"/>
    <w:rsid w:val="36B3674F"/>
    <w:rsid w:val="38147418"/>
    <w:rsid w:val="398131FB"/>
    <w:rsid w:val="44CC434F"/>
    <w:rsid w:val="462407A3"/>
    <w:rsid w:val="47687CD5"/>
    <w:rsid w:val="4D196C66"/>
    <w:rsid w:val="50306C0B"/>
    <w:rsid w:val="51536FD7"/>
    <w:rsid w:val="51D6733E"/>
    <w:rsid w:val="56D309E8"/>
    <w:rsid w:val="588C11E4"/>
    <w:rsid w:val="5FF732A1"/>
    <w:rsid w:val="603F1EC3"/>
    <w:rsid w:val="63E25D3E"/>
    <w:rsid w:val="667C364D"/>
    <w:rsid w:val="6C4D6722"/>
    <w:rsid w:val="6E8C7A11"/>
    <w:rsid w:val="702172D2"/>
    <w:rsid w:val="7FD8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utoSpaceDE w:val="0"/>
      <w:autoSpaceDN w:val="0"/>
      <w:adjustRightInd w:val="0"/>
      <w:spacing w:line="360" w:lineRule="atLeast"/>
      <w:jc w:val="left"/>
    </w:pPr>
    <w:rPr>
      <w:rFonts w:ascii="宋体" w:hAnsi="Courier New" w:eastAsia="Times New Roman" w:cs="Courier New"/>
      <w:kern w:val="0"/>
      <w:sz w:val="24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ormalCharacter"/>
    <w:qFormat/>
    <w:uiPriority w:val="0"/>
  </w:style>
  <w:style w:type="paragraph" w:customStyle="1" w:styleId="11">
    <w:name w:val="BodyTextIndent"/>
    <w:basedOn w:val="1"/>
    <w:qFormat/>
    <w:uiPriority w:val="0"/>
    <w:pPr>
      <w:widowControl/>
      <w:ind w:firstLine="420"/>
      <w:textAlignment w:val="baseline"/>
    </w:pPr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2821</Words>
  <Characters>3170</Characters>
  <Lines>0</Lines>
  <Paragraphs>0</Paragraphs>
  <TotalTime>22</TotalTime>
  <ScaleCrop>false</ScaleCrop>
  <LinksUpToDate>false</LinksUpToDate>
  <CharactersWithSpaces>3194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2023-05-17T11:03:00Z</dcterms:created>
  <dc:creator>11320</dc:creator>
  <cp:lastModifiedBy>至诚之力</cp:lastModifiedBy>
  <dcterms:modified xsi:type="dcterms:W3CDTF">2024-09-06T09:00:23Z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D639C2F7FC5A470A92E41F1C29AF72B4_13</vt:lpwstr>
  </property>
</Properties>
</file>