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FCDA3">
      <w:pPr>
        <w:pStyle w:val="2"/>
        <w:bidi w:val="0"/>
        <w:jc w:val="center"/>
        <w:rPr>
          <w:rFonts w:hint="eastAsia"/>
          <w:lang w:val="en-US" w:eastAsia="zh-CN"/>
        </w:rPr>
      </w:pPr>
      <w:bookmarkStart w:id="2" w:name="_GoBack"/>
      <w:bookmarkEnd w:id="2"/>
      <w:r>
        <w:rPr>
          <w:rFonts w:hint="eastAsia"/>
          <w:lang w:val="en-US" w:eastAsia="zh-CN"/>
        </w:rPr>
        <w:t>胰岛素泵技术参数</w:t>
      </w:r>
    </w:p>
    <w:p w14:paraId="3C93843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操作界面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图标逐层菜单式</w:t>
      </w:r>
    </w:p>
    <w:p w14:paraId="5A15273D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防水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有(7级防水),IPX7,可防溅水和一过性浸水</w:t>
      </w:r>
    </w:p>
    <w:p w14:paraId="3F14252D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电机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直流电机</w:t>
      </w:r>
    </w:p>
    <w:p w14:paraId="569FE2A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屏幕显示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动画、图标、中文</w:t>
      </w:r>
    </w:p>
    <w:p w14:paraId="6256F0C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储药器容量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3mL</w:t>
      </w:r>
    </w:p>
    <w:p w14:paraId="00614531">
      <w:pP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  <w:lang w:val="en-US" w:eastAsia="zh-CN"/>
        </w:rPr>
        <w:t>6.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</w:rPr>
        <w:t>胰岛素浓度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</w:rPr>
        <w:t>100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  <w:lang w:val="en-US" w:eastAsia="zh-CN"/>
        </w:rPr>
        <w:t>U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</w:rPr>
        <w:t>/ml</w:t>
      </w:r>
    </w:p>
    <w:p w14:paraId="7ADD58CB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胰岛素输注精度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&lt;±5%</w:t>
      </w:r>
    </w:p>
    <w:p w14:paraId="2B1FDA33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装药自动定位读数功能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有</w:t>
      </w:r>
    </w:p>
    <w:p w14:paraId="1FABAF0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9.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操作模式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≥4种</w:t>
      </w:r>
    </w:p>
    <w:p w14:paraId="38B1DC5D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10.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屏幕显示胰岛素余量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有</w:t>
      </w:r>
    </w:p>
    <w:p w14:paraId="2B9E6DBD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11.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屏幕显示电池余量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有</w:t>
      </w:r>
    </w:p>
    <w:p w14:paraId="5FB79E1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12.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屏幕显示基础曲线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有</w:t>
      </w:r>
    </w:p>
    <w:p w14:paraId="6DBE02A7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13.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基础率分段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24个时段</w:t>
      </w:r>
    </w:p>
    <w:p w14:paraId="7055D1D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14.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基础率输注最小时段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60分钟</w:t>
      </w:r>
    </w:p>
    <w:p w14:paraId="73CD16BB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15.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基础率输注方式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最小间隔5分钟，脉冲式胰岛素输注</w:t>
      </w:r>
    </w:p>
    <w:p w14:paraId="08C4AF50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16.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基础率设置范围和步长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0.0U/h-6.0U/h,0.1U增量</w:t>
      </w:r>
    </w:p>
    <w:p w14:paraId="15534CF4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17.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临时基础率调节方式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当前基础率倍率，0%-200%,以25%为步进量，9个设置比例，设置时间0-24h, 25个时间设置。</w:t>
      </w:r>
    </w:p>
    <w:p w14:paraId="5BE91323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18.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临基率范围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0%-200%(间隔25%)</w:t>
      </w:r>
    </w:p>
    <w:p w14:paraId="5B48099C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19.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大剂量设置范围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0.1U-87U</w:t>
      </w:r>
    </w:p>
    <w:p w14:paraId="1C040682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20.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大剂量输注方式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正常波、双波、方波、大剂量向导</w:t>
      </w:r>
    </w:p>
    <w:p w14:paraId="232E7017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21.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大剂量输注速度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约10U/分钟</w:t>
      </w:r>
    </w:p>
    <w:p w14:paraId="1308A9ED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22.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大剂量设置增量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0.1U(0-10U),1U(10-87)</w:t>
      </w:r>
    </w:p>
    <w:p w14:paraId="18B8898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23.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方波输注方式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有</w:t>
      </w:r>
    </w:p>
    <w:p w14:paraId="6DC78D54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24.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双波输注方式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有</w:t>
      </w:r>
    </w:p>
    <w:p w14:paraId="3687F99C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25.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大剂量向导功能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有</w:t>
      </w:r>
    </w:p>
    <w:p w14:paraId="027E1C32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26.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预设餐前量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有</w:t>
      </w:r>
    </w:p>
    <w:p w14:paraId="217521F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27.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上次餐前量显示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有</w:t>
      </w:r>
    </w:p>
    <w:p w14:paraId="0ACBBB6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28.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日总量回顾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50次</w:t>
      </w:r>
    </w:p>
    <w:p w14:paraId="5B05EFF2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29.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基础率回顾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50次</w:t>
      </w:r>
    </w:p>
    <w:p w14:paraId="2C166156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30.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大剂量回顾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 0 次</w:t>
      </w:r>
    </w:p>
    <w:p w14:paraId="53111F9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31.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排气回顾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50次(记录，时间，日期)</w:t>
      </w:r>
    </w:p>
    <w:p w14:paraId="7DF7A948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32.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报警回顾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50次</w:t>
      </w:r>
    </w:p>
    <w:p w14:paraId="5C9D56CC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33.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自动报警功能显示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5项，无药量、低药量、低电量、日总限量、阻塞</w:t>
      </w:r>
    </w:p>
    <w:p w14:paraId="0C4D4878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34.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储药器剩余量不足报警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剩余20U单位报警方式，间隔1分钟</w:t>
      </w:r>
    </w:p>
    <w:p w14:paraId="7FF4349E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35.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无药量报警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5U剩余单位报警方式，间隔1分钟</w:t>
      </w:r>
    </w:p>
    <w:p w14:paraId="0D81F8CC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36.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报警方式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蜂鸣、震动报警</w:t>
      </w:r>
    </w:p>
    <w:p w14:paraId="6B10509A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37.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测血糖提示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有</w:t>
      </w:r>
    </w:p>
    <w:p w14:paraId="3FF001EC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38.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电池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一节DC3.0V锂电池，市场可购买</w:t>
      </w:r>
    </w:p>
    <w:p w14:paraId="374E82A8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39.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内置时钟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24小时制(用户可调整时间，有备用电池)</w:t>
      </w:r>
    </w:p>
    <w:p w14:paraId="7CDC85BE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40.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安全防护设定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自动锁键功能；密码保护的医生模式(可以设定日总量、大剂量、基础率的最大限量)</w:t>
      </w:r>
    </w:p>
    <w:p w14:paraId="480230C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41.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保修期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</w:p>
    <w:p w14:paraId="4637FE36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42.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产品标准配置(附带的配件 及耗材)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胰岛素泵，沐浴袋、硅胶套、皮套、布挂带、腰带夹等配件</w:t>
      </w:r>
    </w:p>
    <w:p w14:paraId="0A2EB25A">
      <w:pPr>
        <w:ind w:firstLine="280" w:firstLineChars="1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43.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分类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BF型设备(防电击保护)</w:t>
      </w:r>
    </w:p>
    <w:p w14:paraId="278FB8F2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44.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最大工作电流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250mA</w:t>
      </w:r>
    </w:p>
    <w:p w14:paraId="01BCB303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45.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额定电压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3.0V</w:t>
      </w:r>
    </w:p>
    <w:p w14:paraId="446CE0D2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46.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电流类型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直流</w:t>
      </w:r>
    </w:p>
    <w:p w14:paraId="1EF10A84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47.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运行模式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连续运行</w:t>
      </w:r>
    </w:p>
    <w:p w14:paraId="232E32CD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48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存储温度范围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-20℃~+50℃</w:t>
      </w:r>
    </w:p>
    <w:p w14:paraId="1521FDC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49.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存储相对湿度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20%～93%</w:t>
      </w:r>
    </w:p>
    <w:p w14:paraId="7C859B5D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50.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存储大气压力范围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50kPa～106kPa</w:t>
      </w:r>
    </w:p>
    <w:p w14:paraId="3669D55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51.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体积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bookmarkStart w:id="0" w:name="OLE_LINK1"/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≤</w:t>
      </w:r>
      <w:bookmarkEnd w:id="0"/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93mm×56mm×23mm</w:t>
      </w:r>
    </w:p>
    <w:p w14:paraId="0BD25493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52.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净重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≤85g</w:t>
      </w:r>
    </w:p>
    <w:p w14:paraId="7AFA6800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53.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节电功能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系统睡眠</w:t>
      </w:r>
    </w:p>
    <w:p w14:paraId="453F7E1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54.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安全系统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日最大量限制、最大基础率限制、最大餐用量限制、低药量提示、无药量提示、输注堵塞提示、低电量提示</w:t>
      </w:r>
    </w:p>
    <w:p w14:paraId="38D7C60B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55.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设备标签声明有效使用期限</w:t>
      </w:r>
      <w:bookmarkStart w:id="1" w:name="OLE_LINK2"/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≥</w:t>
      </w:r>
      <w:bookmarkEnd w:id="1"/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10年</w:t>
      </w:r>
    </w:p>
    <w:p w14:paraId="32DD3B3B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56.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适用人群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2岁以上糖尿病患者</w:t>
      </w:r>
    </w:p>
    <w:p w14:paraId="137FEBCF"/>
    <w:p w14:paraId="30CFA087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34F8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20B3C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20B3C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6ED3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50673A7A"/>
    <w:rsid w:val="0BAB084B"/>
    <w:rsid w:val="16950135"/>
    <w:rsid w:val="21542E72"/>
    <w:rsid w:val="5067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842</Words>
  <Characters>1085</Characters>
  <Lines>0</Lines>
  <Paragraphs>0</Paragraphs>
  <TotalTime>14</TotalTime>
  <ScaleCrop>false</ScaleCrop>
  <LinksUpToDate>false</LinksUpToDate>
  <CharactersWithSpaces>1163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2024-11-09T03:26:00Z</dcterms:created>
  <dc:creator>至诚之力</dc:creator>
  <cp:lastModifiedBy>氼迗  </cp:lastModifiedBy>
  <dcterms:modified xsi:type="dcterms:W3CDTF">2024-11-18T02:17:13Z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C76DBDFB88CD4522B732164699EDD282_13</vt:lpwstr>
  </property>
</Properties>
</file>